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3D" w:rsidRDefault="00E4343D">
      <w:pPr>
        <w:pStyle w:val="BodyA"/>
      </w:pPr>
    </w:p>
    <w:p w:rsidR="00E4343D" w:rsidRDefault="00E4343D">
      <w:pPr>
        <w:pStyle w:val="BodyA"/>
      </w:pPr>
    </w:p>
    <w:p w:rsidR="00E4343D" w:rsidRDefault="009618D9">
      <w:pPr>
        <w:pStyle w:val="BodyA"/>
      </w:pPr>
      <w:r>
        <w:t xml:space="preserve">Voting Members Present: </w:t>
      </w:r>
      <w:r w:rsidR="009C4B45">
        <w:tab/>
        <w:t>Hans Hacker, Randy Kesselring, Loretta McGregor, Ilwoo Seok, Rebecca Oliver, Gary Edwards, Lillie Fears, Pam Towery, Bob Bennett, Ali Khalil</w:t>
      </w:r>
    </w:p>
    <w:p w:rsidR="00E4343D" w:rsidRDefault="00E4343D">
      <w:pPr>
        <w:pStyle w:val="BodyA"/>
      </w:pPr>
    </w:p>
    <w:p w:rsidR="00E4343D" w:rsidRDefault="009618D9">
      <w:pPr>
        <w:pStyle w:val="BodyA"/>
      </w:pPr>
      <w:r>
        <w:t xml:space="preserve">Ex-Officio Members Present:  </w:t>
      </w:r>
      <w:r w:rsidR="009C4B45">
        <w:t xml:space="preserve">Summer </w:t>
      </w:r>
      <w:proofErr w:type="spellStart"/>
      <w:r w:rsidR="009C4B45">
        <w:t>DeProw</w:t>
      </w:r>
      <w:proofErr w:type="spellEnd"/>
    </w:p>
    <w:p w:rsidR="00E4343D" w:rsidRDefault="00E4343D">
      <w:pPr>
        <w:pStyle w:val="BodyA"/>
      </w:pPr>
    </w:p>
    <w:p w:rsidR="00E4343D" w:rsidRDefault="009618D9">
      <w:pPr>
        <w:pStyle w:val="BodyA"/>
      </w:pPr>
      <w:r>
        <w:t xml:space="preserve">Members Absent: </w:t>
      </w:r>
      <w:r w:rsidR="009C4B45">
        <w:tab/>
        <w:t>Gina Hogue, Kevin Humphrey, Marc Williams, Matt Costello, Michael Fellure, Hong Zhou</w:t>
      </w:r>
    </w:p>
    <w:p w:rsidR="00E4343D" w:rsidRDefault="00E4343D">
      <w:pPr>
        <w:pStyle w:val="BodyA"/>
      </w:pPr>
    </w:p>
    <w:p w:rsidR="00E4343D" w:rsidRDefault="009618D9">
      <w:pPr>
        <w:pStyle w:val="BodyA"/>
      </w:pPr>
      <w:r>
        <w:t>Convene the meeting 2:08 pm</w:t>
      </w:r>
    </w:p>
    <w:p w:rsidR="00E4343D" w:rsidRDefault="00E4343D">
      <w:pPr>
        <w:pStyle w:val="BodyA"/>
      </w:pPr>
    </w:p>
    <w:p w:rsidR="00E4343D" w:rsidRDefault="009618D9">
      <w:pPr>
        <w:pStyle w:val="BodyA"/>
        <w:numPr>
          <w:ilvl w:val="0"/>
          <w:numId w:val="2"/>
        </w:numPr>
        <w:spacing w:after="120"/>
      </w:pPr>
      <w:r>
        <w:t xml:space="preserve">Team 1, Led by Gary Edwards: </w:t>
      </w:r>
    </w:p>
    <w:p w:rsidR="00620974" w:rsidRDefault="009618D9" w:rsidP="004525C7">
      <w:pPr>
        <w:pStyle w:val="BodyA"/>
        <w:numPr>
          <w:ilvl w:val="1"/>
          <w:numId w:val="2"/>
        </w:numPr>
        <w:spacing w:after="120"/>
      </w:pPr>
      <w:r>
        <w:t>CHEM 1013/1 General Chemistry and Lab</w:t>
      </w:r>
      <w:r w:rsidR="004525C7">
        <w:t xml:space="preserve"> </w:t>
      </w:r>
    </w:p>
    <w:p w:rsidR="004525C7" w:rsidRDefault="004525C7" w:rsidP="00620974">
      <w:pPr>
        <w:pStyle w:val="BodyA"/>
        <w:spacing w:after="120"/>
        <w:ind w:left="1440"/>
      </w:pPr>
      <w:r>
        <w:t>CHEM 1043/1 Fundamentals of Chemistry and Lab</w:t>
      </w:r>
    </w:p>
    <w:p w:rsidR="00E4343D" w:rsidRDefault="004525C7" w:rsidP="004525C7">
      <w:pPr>
        <w:pStyle w:val="BodyA"/>
        <w:numPr>
          <w:ilvl w:val="2"/>
          <w:numId w:val="2"/>
        </w:numPr>
        <w:spacing w:after="120"/>
      </w:pPr>
      <w:r>
        <w:t xml:space="preserve">Committee discussed that the language on the plans should imply both the Lab and the Lecture.  </w:t>
      </w:r>
    </w:p>
    <w:p w:rsidR="00E4343D" w:rsidRDefault="004525C7" w:rsidP="004525C7">
      <w:pPr>
        <w:pStyle w:val="BodyA"/>
        <w:numPr>
          <w:ilvl w:val="2"/>
          <w:numId w:val="2"/>
        </w:numPr>
        <w:spacing w:after="120"/>
      </w:pPr>
      <w:r>
        <w:t xml:space="preserve">Committee reiterated that the role of the committee is </w:t>
      </w:r>
      <w:r w:rsidR="009618D9">
        <w:t xml:space="preserve">to make sure that </w:t>
      </w:r>
      <w:r w:rsidR="009C4B45">
        <w:t>there</w:t>
      </w:r>
      <w:r w:rsidR="009618D9">
        <w:t xml:space="preserve"> is a process</w:t>
      </w:r>
      <w:r>
        <w:t>, t</w:t>
      </w:r>
      <w:r w:rsidR="009618D9">
        <w:t xml:space="preserve">hen </w:t>
      </w:r>
      <w:r>
        <w:t xml:space="preserve">to evaluate the process.  The committee must also </w:t>
      </w:r>
      <w:r w:rsidR="009618D9">
        <w:t>respect the</w:t>
      </w:r>
      <w:r>
        <w:t xml:space="preserve"> knowledge of the disciplines.  </w:t>
      </w:r>
    </w:p>
    <w:p w:rsidR="00E4343D" w:rsidRDefault="004525C7" w:rsidP="009C4B45">
      <w:pPr>
        <w:pStyle w:val="BodyA"/>
        <w:numPr>
          <w:ilvl w:val="2"/>
          <w:numId w:val="2"/>
        </w:numPr>
        <w:spacing w:after="120"/>
      </w:pPr>
      <w:r>
        <w:t>Both plans a</w:t>
      </w:r>
      <w:r w:rsidR="009618D9">
        <w:t xml:space="preserve">pproved by acclamation </w:t>
      </w:r>
    </w:p>
    <w:p w:rsidR="00E4343D" w:rsidRDefault="009618D9">
      <w:pPr>
        <w:pStyle w:val="BodyA"/>
        <w:numPr>
          <w:ilvl w:val="1"/>
          <w:numId w:val="2"/>
        </w:numPr>
        <w:spacing w:after="120"/>
      </w:pPr>
      <w:r>
        <w:t>PHSC 1014 Energy and the Environment</w:t>
      </w:r>
    </w:p>
    <w:p w:rsidR="00E4343D" w:rsidRDefault="004525C7">
      <w:pPr>
        <w:pStyle w:val="BodyA"/>
        <w:numPr>
          <w:ilvl w:val="2"/>
          <w:numId w:val="2"/>
        </w:numPr>
        <w:spacing w:after="120"/>
      </w:pPr>
      <w:r>
        <w:t xml:space="preserve">Committee discussed that the </w:t>
      </w:r>
      <w:r w:rsidR="00736EB8">
        <w:t>plan</w:t>
      </w:r>
      <w:r>
        <w:t xml:space="preserve"> </w:t>
      </w:r>
      <w:r w:rsidR="009618D9">
        <w:t>used old goal</w:t>
      </w:r>
      <w:r>
        <w:t>, but s</w:t>
      </w:r>
      <w:r w:rsidR="009618D9">
        <w:t xml:space="preserve">ection 5 speaks to new outcome.  </w:t>
      </w:r>
      <w:r>
        <w:t>Committee decided to a</w:t>
      </w:r>
      <w:r w:rsidR="009618D9">
        <w:t>ssume it was an accident.</w:t>
      </w:r>
    </w:p>
    <w:p w:rsidR="009C4B45" w:rsidRDefault="009618D9" w:rsidP="004525C7">
      <w:pPr>
        <w:pStyle w:val="BodyA"/>
        <w:numPr>
          <w:ilvl w:val="2"/>
          <w:numId w:val="2"/>
        </w:numPr>
        <w:spacing w:after="120"/>
      </w:pPr>
      <w:r>
        <w:t>RK move</w:t>
      </w:r>
      <w:r w:rsidR="004525C7">
        <w:t>d</w:t>
      </w:r>
      <w:r>
        <w:t xml:space="preserve"> to make a r</w:t>
      </w:r>
      <w:r w:rsidR="00620974">
        <w:t>ule not to consider labs in the GEC review</w:t>
      </w:r>
      <w:r>
        <w:t xml:space="preserve"> process.  HH second.  </w:t>
      </w:r>
    </w:p>
    <w:p w:rsidR="004C3EDE" w:rsidRDefault="00620974" w:rsidP="00620974">
      <w:pPr>
        <w:pStyle w:val="BodyA"/>
        <w:numPr>
          <w:ilvl w:val="3"/>
          <w:numId w:val="2"/>
        </w:numPr>
        <w:spacing w:after="120"/>
      </w:pPr>
      <w:r>
        <w:t xml:space="preserve">Committee discussed HLC implications for this decision and determined it would be acceptable as </w:t>
      </w:r>
      <w:r w:rsidR="009618D9">
        <w:t xml:space="preserve">long as there is a process applied consistently.  </w:t>
      </w:r>
    </w:p>
    <w:p w:rsidR="00E4343D" w:rsidRDefault="009618D9" w:rsidP="004525C7">
      <w:pPr>
        <w:pStyle w:val="BodyA"/>
        <w:numPr>
          <w:ilvl w:val="3"/>
          <w:numId w:val="2"/>
        </w:numPr>
        <w:spacing w:after="120"/>
      </w:pPr>
      <w:r>
        <w:t>All approve</w:t>
      </w:r>
      <w:r w:rsidR="004C3EDE">
        <w:t xml:space="preserve"> to not consider labs in this process</w:t>
      </w:r>
      <w:r>
        <w:t>.  Pass</w:t>
      </w:r>
    </w:p>
    <w:p w:rsidR="00E4343D" w:rsidRDefault="00736EB8">
      <w:pPr>
        <w:pStyle w:val="BodyA"/>
        <w:numPr>
          <w:ilvl w:val="2"/>
          <w:numId w:val="2"/>
        </w:numPr>
        <w:spacing w:after="120"/>
      </w:pPr>
      <w:r>
        <w:t>Plan</w:t>
      </w:r>
      <w:r w:rsidR="00620974">
        <w:t xml:space="preserve"> a</w:t>
      </w:r>
      <w:r w:rsidR="009618D9">
        <w:t xml:space="preserve">pproved by acclamation </w:t>
      </w:r>
    </w:p>
    <w:p w:rsidR="00E4343D" w:rsidRDefault="009618D9">
      <w:pPr>
        <w:pStyle w:val="BodyA"/>
        <w:numPr>
          <w:ilvl w:val="0"/>
          <w:numId w:val="2"/>
        </w:numPr>
        <w:spacing w:after="120"/>
      </w:pPr>
      <w:r>
        <w:t>Team 2, Led by Ali Khalil</w:t>
      </w:r>
    </w:p>
    <w:p w:rsidR="00E4343D" w:rsidRDefault="009618D9">
      <w:pPr>
        <w:pStyle w:val="BodyA"/>
        <w:numPr>
          <w:ilvl w:val="1"/>
          <w:numId w:val="2"/>
        </w:numPr>
        <w:spacing w:after="120"/>
      </w:pPr>
      <w:r>
        <w:t>PHSC 1203/1 Physical Science and Lab</w:t>
      </w:r>
    </w:p>
    <w:p w:rsidR="00E4343D" w:rsidRDefault="009618D9" w:rsidP="00620974">
      <w:pPr>
        <w:pStyle w:val="BodyA"/>
        <w:spacing w:after="120"/>
        <w:ind w:left="1440"/>
      </w:pPr>
      <w:r>
        <w:t>PHYS 1103 Intro to Space Science</w:t>
      </w:r>
    </w:p>
    <w:p w:rsidR="005B2171" w:rsidRDefault="009618D9" w:rsidP="005B2171">
      <w:pPr>
        <w:pStyle w:val="BodyA"/>
        <w:spacing w:after="120"/>
        <w:ind w:left="1440"/>
      </w:pPr>
      <w:r>
        <w:t>PHYS 2034 University Physics &amp; PHYS 2054 General Physics</w:t>
      </w:r>
    </w:p>
    <w:p w:rsidR="005B2171" w:rsidRPr="005B2171" w:rsidRDefault="005B2171">
      <w:pPr>
        <w:pStyle w:val="BodyA"/>
        <w:numPr>
          <w:ilvl w:val="2"/>
          <w:numId w:val="2"/>
        </w:numPr>
        <w:spacing w:after="120"/>
      </w:pPr>
      <w:r w:rsidRPr="005B2171">
        <w:t xml:space="preserve">Committee discussed concern because the benchmarks for PHYS 2034 and 2054 are the same, and also questions how and when the reports will come back from </w:t>
      </w:r>
      <w:proofErr w:type="spellStart"/>
      <w:r w:rsidRPr="005B2171">
        <w:t>PHYSport</w:t>
      </w:r>
      <w:proofErr w:type="spellEnd"/>
      <w:r w:rsidRPr="005B2171">
        <w:t xml:space="preserve">.  </w:t>
      </w:r>
    </w:p>
    <w:p w:rsidR="00E4343D" w:rsidRDefault="004C3EDE" w:rsidP="004C3EDE">
      <w:pPr>
        <w:pStyle w:val="BodyA"/>
        <w:numPr>
          <w:ilvl w:val="1"/>
          <w:numId w:val="2"/>
        </w:numPr>
        <w:spacing w:after="120"/>
      </w:pPr>
      <w:r>
        <w:t>All Physical Science Plans a</w:t>
      </w:r>
      <w:r w:rsidR="009618D9">
        <w:t>pproved by acclamation</w:t>
      </w:r>
      <w:bookmarkStart w:id="0" w:name="_GoBack"/>
      <w:bookmarkEnd w:id="0"/>
    </w:p>
    <w:p w:rsidR="00E4343D" w:rsidRDefault="009618D9">
      <w:pPr>
        <w:pStyle w:val="BodyA"/>
        <w:numPr>
          <w:ilvl w:val="0"/>
          <w:numId w:val="2"/>
        </w:numPr>
        <w:spacing w:after="120"/>
      </w:pPr>
      <w:r>
        <w:t>Team 3, Led by Rebecca Oliver</w:t>
      </w:r>
    </w:p>
    <w:p w:rsidR="00E4343D" w:rsidRDefault="009618D9">
      <w:pPr>
        <w:pStyle w:val="BodyA"/>
        <w:numPr>
          <w:ilvl w:val="1"/>
          <w:numId w:val="2"/>
        </w:numPr>
        <w:spacing w:after="120"/>
      </w:pPr>
      <w:r>
        <w:t>MATH 1023 College Algebra</w:t>
      </w:r>
    </w:p>
    <w:p w:rsidR="00E4343D" w:rsidRDefault="00736EB8" w:rsidP="004C3EDE">
      <w:pPr>
        <w:pStyle w:val="BodyA"/>
        <w:numPr>
          <w:ilvl w:val="2"/>
          <w:numId w:val="2"/>
        </w:numPr>
        <w:spacing w:after="120"/>
      </w:pPr>
      <w:r>
        <w:t xml:space="preserve">Committee acknowledges that the Math Department did </w:t>
      </w:r>
      <w:r w:rsidR="009618D9">
        <w:t xml:space="preserve">everything that was asked. </w:t>
      </w:r>
    </w:p>
    <w:p w:rsidR="00E4343D" w:rsidRDefault="00736EB8" w:rsidP="004C3EDE">
      <w:pPr>
        <w:pStyle w:val="BodyA"/>
        <w:numPr>
          <w:ilvl w:val="2"/>
          <w:numId w:val="2"/>
        </w:numPr>
        <w:spacing w:after="120"/>
      </w:pPr>
      <w:r>
        <w:t>Report a</w:t>
      </w:r>
      <w:r w:rsidR="009618D9">
        <w:t>pproved by acclamation.</w:t>
      </w:r>
    </w:p>
    <w:p w:rsidR="00E4343D" w:rsidRDefault="009618D9">
      <w:pPr>
        <w:pStyle w:val="BodyA"/>
        <w:numPr>
          <w:ilvl w:val="1"/>
          <w:numId w:val="2"/>
        </w:numPr>
        <w:spacing w:after="120"/>
      </w:pPr>
      <w:r>
        <w:t>MATH 1043 Quantitative Reasoning</w:t>
      </w:r>
    </w:p>
    <w:p w:rsidR="00736EB8" w:rsidRDefault="00736EB8">
      <w:pPr>
        <w:pStyle w:val="BodyA"/>
        <w:numPr>
          <w:ilvl w:val="2"/>
          <w:numId w:val="2"/>
        </w:numPr>
        <w:spacing w:after="120"/>
      </w:pPr>
      <w:r>
        <w:t xml:space="preserve">Committee discussed some issues with data, such as: </w:t>
      </w:r>
    </w:p>
    <w:p w:rsidR="00736EB8" w:rsidRDefault="00736EB8" w:rsidP="00736EB8">
      <w:pPr>
        <w:pStyle w:val="BodyA"/>
        <w:numPr>
          <w:ilvl w:val="3"/>
          <w:numId w:val="2"/>
        </w:numPr>
        <w:spacing w:after="120"/>
      </w:pPr>
      <w:r>
        <w:t xml:space="preserve">Not having </w:t>
      </w:r>
      <w:r w:rsidR="009618D9">
        <w:t>a lot of data</w:t>
      </w:r>
    </w:p>
    <w:p w:rsidR="00E4343D" w:rsidRDefault="009618D9" w:rsidP="00736EB8">
      <w:pPr>
        <w:pStyle w:val="BodyA"/>
        <w:numPr>
          <w:ilvl w:val="3"/>
          <w:numId w:val="2"/>
        </w:numPr>
        <w:spacing w:after="120"/>
      </w:pPr>
      <w:r>
        <w:t>Actual enrollment is not reflective of how many students dropped before the end of the class.</w:t>
      </w:r>
    </w:p>
    <w:p w:rsidR="00E4343D" w:rsidRDefault="00736EB8" w:rsidP="00736EB8">
      <w:pPr>
        <w:pStyle w:val="BodyA"/>
        <w:numPr>
          <w:ilvl w:val="3"/>
          <w:numId w:val="2"/>
        </w:numPr>
        <w:spacing w:after="120"/>
      </w:pPr>
      <w:r>
        <w:t>M</w:t>
      </w:r>
      <w:r w:rsidR="009618D9">
        <w:t xml:space="preserve">issing data from online </w:t>
      </w:r>
      <w:r>
        <w:t>and AOS sections, which still must be assessed.</w:t>
      </w:r>
    </w:p>
    <w:p w:rsidR="00E4343D" w:rsidRPr="00736EB8" w:rsidRDefault="00736EB8" w:rsidP="00736EB8">
      <w:pPr>
        <w:pStyle w:val="BodyA"/>
        <w:numPr>
          <w:ilvl w:val="3"/>
          <w:numId w:val="2"/>
        </w:numPr>
        <w:spacing w:after="120"/>
        <w:rPr>
          <w:color w:val="auto"/>
        </w:rPr>
      </w:pPr>
      <w:r>
        <w:rPr>
          <w:color w:val="auto"/>
        </w:rPr>
        <w:t>T</w:t>
      </w:r>
      <w:r w:rsidR="009618D9" w:rsidRPr="006B10B4">
        <w:rPr>
          <w:color w:val="auto"/>
        </w:rPr>
        <w:t>here is no action plan, other than collecting more data</w:t>
      </w:r>
      <w:r>
        <w:rPr>
          <w:color w:val="auto"/>
        </w:rPr>
        <w:t>, and t</w:t>
      </w:r>
      <w:r w:rsidR="006B10B4" w:rsidRPr="00736EB8">
        <w:rPr>
          <w:color w:val="auto"/>
        </w:rPr>
        <w:t xml:space="preserve">hey </w:t>
      </w:r>
      <w:r w:rsidR="009618D9" w:rsidRPr="00736EB8">
        <w:rPr>
          <w:color w:val="auto"/>
        </w:rPr>
        <w:t>did not meet their benchmark for “conditional probabilities.”</w:t>
      </w:r>
    </w:p>
    <w:p w:rsidR="00E4343D" w:rsidRPr="006B10B4" w:rsidRDefault="00ED505A">
      <w:pPr>
        <w:pStyle w:val="BodyA"/>
        <w:numPr>
          <w:ilvl w:val="2"/>
          <w:numId w:val="2"/>
        </w:numPr>
        <w:spacing w:after="120"/>
        <w:rPr>
          <w:color w:val="auto"/>
        </w:rPr>
      </w:pPr>
      <w:r>
        <w:t>Committee a</w:t>
      </w:r>
      <w:r w:rsidR="009618D9" w:rsidRPr="006B10B4">
        <w:rPr>
          <w:color w:val="auto"/>
        </w:rPr>
        <w:t>ccept</w:t>
      </w:r>
      <w:r>
        <w:rPr>
          <w:color w:val="auto"/>
        </w:rPr>
        <w:t>s</w:t>
      </w:r>
      <w:r w:rsidR="009618D9" w:rsidRPr="006B10B4">
        <w:rPr>
          <w:color w:val="auto"/>
        </w:rPr>
        <w:t xml:space="preserve"> </w:t>
      </w:r>
      <w:r>
        <w:rPr>
          <w:color w:val="auto"/>
        </w:rPr>
        <w:t>the report</w:t>
      </w:r>
      <w:r w:rsidR="006B10B4">
        <w:rPr>
          <w:color w:val="auto"/>
        </w:rPr>
        <w:t xml:space="preserve"> </w:t>
      </w:r>
      <w:r w:rsidR="009618D9" w:rsidRPr="006B10B4">
        <w:rPr>
          <w:color w:val="auto"/>
        </w:rPr>
        <w:t xml:space="preserve">but will </w:t>
      </w:r>
      <w:r>
        <w:rPr>
          <w:color w:val="auto"/>
        </w:rPr>
        <w:t xml:space="preserve">communicate with the chair of the Math Department. </w:t>
      </w:r>
    </w:p>
    <w:p w:rsidR="00620974" w:rsidRDefault="00ED505A" w:rsidP="00620974">
      <w:pPr>
        <w:pStyle w:val="BodyA"/>
        <w:numPr>
          <w:ilvl w:val="0"/>
          <w:numId w:val="2"/>
        </w:numPr>
        <w:spacing w:after="120"/>
      </w:pPr>
      <w:r>
        <w:t xml:space="preserve">BB proposed an intention to </w:t>
      </w:r>
      <w:r w:rsidR="00620974">
        <w:t xml:space="preserve">visit with </w:t>
      </w:r>
      <w:r>
        <w:t xml:space="preserve">department/program chairs </w:t>
      </w:r>
      <w:r w:rsidR="00620974">
        <w:t>in person</w:t>
      </w:r>
      <w:r>
        <w:t xml:space="preserve"> to articulate committee feedback</w:t>
      </w:r>
      <w:r w:rsidR="00620974">
        <w:t xml:space="preserve">.  </w:t>
      </w:r>
    </w:p>
    <w:p w:rsidR="00620974" w:rsidRDefault="00ED505A" w:rsidP="00ED505A">
      <w:pPr>
        <w:pStyle w:val="BodyA"/>
        <w:numPr>
          <w:ilvl w:val="1"/>
          <w:numId w:val="2"/>
        </w:numPr>
        <w:spacing w:after="120"/>
      </w:pPr>
      <w:r>
        <w:t xml:space="preserve">Committee is in favor of the personal approach, but with documentation, which </w:t>
      </w:r>
      <w:r w:rsidR="00620974">
        <w:t xml:space="preserve">is important for institutional and historical knowledge.  </w:t>
      </w:r>
    </w:p>
    <w:p w:rsidR="00ED505A" w:rsidRDefault="00ED505A" w:rsidP="00ED505A">
      <w:pPr>
        <w:pStyle w:val="BodyA"/>
        <w:numPr>
          <w:ilvl w:val="0"/>
          <w:numId w:val="2"/>
        </w:numPr>
        <w:spacing w:after="120"/>
      </w:pPr>
      <w:r w:rsidRPr="00ED505A">
        <w:t>Based on committee discussion during meeting, it was noted that the GEC Quadrennial Review Plan and Report forms need to be updated.</w:t>
      </w:r>
      <w:r>
        <w:t xml:space="preserve">  AS will work with SDP and BB to get them updated.</w:t>
      </w:r>
    </w:p>
    <w:p w:rsidR="00E4343D" w:rsidRDefault="009618D9">
      <w:pPr>
        <w:pStyle w:val="BodyA"/>
        <w:numPr>
          <w:ilvl w:val="0"/>
          <w:numId w:val="3"/>
        </w:numPr>
        <w:spacing w:after="120"/>
      </w:pPr>
      <w:r>
        <w:t>Misc.</w:t>
      </w:r>
    </w:p>
    <w:p w:rsidR="00E4343D" w:rsidRDefault="009618D9">
      <w:pPr>
        <w:pStyle w:val="BodyA"/>
        <w:numPr>
          <w:ilvl w:val="0"/>
          <w:numId w:val="2"/>
        </w:numPr>
        <w:spacing w:after="120"/>
      </w:pPr>
      <w:r>
        <w:t>Member items</w:t>
      </w:r>
    </w:p>
    <w:p w:rsidR="00E4343D" w:rsidRDefault="00E4343D">
      <w:pPr>
        <w:pStyle w:val="BodyA"/>
      </w:pPr>
    </w:p>
    <w:p w:rsidR="00E4343D" w:rsidRDefault="009618D9">
      <w:pPr>
        <w:pStyle w:val="BodyA"/>
      </w:pPr>
      <w:r>
        <w:t xml:space="preserve">Meeting adjourned. </w:t>
      </w:r>
    </w:p>
    <w:p w:rsidR="00E4343D" w:rsidRDefault="00E4343D">
      <w:pPr>
        <w:pStyle w:val="BodyA"/>
      </w:pPr>
    </w:p>
    <w:sectPr w:rsidR="00E4343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49" w:rsidRDefault="009618D9">
      <w:r>
        <w:separator/>
      </w:r>
    </w:p>
  </w:endnote>
  <w:endnote w:type="continuationSeparator" w:id="0">
    <w:p w:rsidR="00575F49" w:rsidRDefault="0096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3D" w:rsidRDefault="00E4343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49" w:rsidRDefault="009618D9">
      <w:r>
        <w:separator/>
      </w:r>
    </w:p>
  </w:footnote>
  <w:footnote w:type="continuationSeparator" w:id="0">
    <w:p w:rsidR="00575F49" w:rsidRDefault="0096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3D" w:rsidRDefault="009618D9">
    <w:pPr>
      <w:pStyle w:val="BodyA"/>
      <w:jc w:val="center"/>
    </w:pPr>
    <w:r>
      <w:t>General Education Committee</w:t>
    </w:r>
  </w:p>
  <w:p w:rsidR="00E4343D" w:rsidRDefault="009618D9">
    <w:pPr>
      <w:pStyle w:val="BodyA"/>
      <w:jc w:val="center"/>
    </w:pPr>
    <w:r>
      <w:t>August 25, 2017</w:t>
    </w:r>
  </w:p>
  <w:p w:rsidR="00E4343D" w:rsidRDefault="009618D9">
    <w:pPr>
      <w:pStyle w:val="BodyA"/>
      <w:jc w:val="center"/>
    </w:pPr>
    <w:r>
      <w:t>HSS 3035</w:t>
    </w:r>
  </w:p>
  <w:p w:rsidR="00E4343D" w:rsidRDefault="009618D9">
    <w:pPr>
      <w:pStyle w:val="BodyA"/>
      <w:spacing w:after="120"/>
      <w:jc w:val="center"/>
    </w:pPr>
    <w:r>
      <w:t>2:00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77F8"/>
    <w:multiLevelType w:val="hybridMultilevel"/>
    <w:tmpl w:val="89B2F1D6"/>
    <w:styleLink w:val="ImportedStyle1"/>
    <w:lvl w:ilvl="0" w:tplc="360235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7E37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0B6F2">
      <w:start w:val="1"/>
      <w:numFmt w:val="lowerRoman"/>
      <w:lvlText w:val="%3."/>
      <w:lvlJc w:val="left"/>
      <w:pPr>
        <w:ind w:left="2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1614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BC1B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32E2C8">
      <w:start w:val="1"/>
      <w:numFmt w:val="lowerRoman"/>
      <w:lvlText w:val="%6."/>
      <w:lvlJc w:val="left"/>
      <w:pPr>
        <w:ind w:left="4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88D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9CC4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B4454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2C3E84"/>
    <w:multiLevelType w:val="hybridMultilevel"/>
    <w:tmpl w:val="BA98FB08"/>
    <w:numStyleLink w:val="ImportedStyle2"/>
  </w:abstractNum>
  <w:abstractNum w:abstractNumId="2" w15:restartNumberingAfterBreak="0">
    <w:nsid w:val="57132BB4"/>
    <w:multiLevelType w:val="hybridMultilevel"/>
    <w:tmpl w:val="BA98FB08"/>
    <w:styleLink w:val="ImportedStyle2"/>
    <w:lvl w:ilvl="0" w:tplc="202CBA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DE1B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46A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DE3D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FC50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4EA1C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691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0A77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A4349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DE6A3D"/>
    <w:multiLevelType w:val="hybridMultilevel"/>
    <w:tmpl w:val="89B2F1D6"/>
    <w:numStyleLink w:val="ImportedStyle1"/>
  </w:abstractNum>
  <w:num w:numId="1">
    <w:abstractNumId w:val="0"/>
  </w:num>
  <w:num w:numId="2">
    <w:abstractNumId w:val="3"/>
  </w:num>
  <w:num w:numId="3">
    <w:abstractNumId w:val="3"/>
    <w:lvlOverride w:ilvl="0">
      <w:lvl w:ilvl="0" w:tplc="49C212A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62D60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40707A">
        <w:start w:val="1"/>
        <w:numFmt w:val="lowerRoman"/>
        <w:lvlText w:val="%3."/>
        <w:lvlJc w:val="left"/>
        <w:pPr>
          <w:ind w:left="221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A0247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9223D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6428E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AEF11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48E5B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5C4F7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3D"/>
    <w:rsid w:val="004525C7"/>
    <w:rsid w:val="004C3EDE"/>
    <w:rsid w:val="00575F49"/>
    <w:rsid w:val="005B2171"/>
    <w:rsid w:val="005C1505"/>
    <w:rsid w:val="00620974"/>
    <w:rsid w:val="006B10B4"/>
    <w:rsid w:val="00736EB8"/>
    <w:rsid w:val="0086366E"/>
    <w:rsid w:val="009618D9"/>
    <w:rsid w:val="009C4B45"/>
    <w:rsid w:val="00E4343D"/>
    <w:rsid w:val="00E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5C4E3-C662-4A02-A67D-29A6B26F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5</cp:revision>
  <dcterms:created xsi:type="dcterms:W3CDTF">2017-09-29T17:41:00Z</dcterms:created>
  <dcterms:modified xsi:type="dcterms:W3CDTF">2017-09-29T18:29:00Z</dcterms:modified>
</cp:coreProperties>
</file>